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0FCF7" w14:textId="77777777" w:rsidR="005B20CA" w:rsidRPr="002050F2" w:rsidRDefault="004809B5">
      <w:pPr>
        <w:spacing w:after="50" w:line="259" w:lineRule="auto"/>
        <w:ind w:left="88" w:firstLine="0"/>
        <w:jc w:val="center"/>
        <w:rPr>
          <w:rFonts w:ascii="Times New Roman" w:hAnsi="Times New Roman" w:cs="Times New Roman"/>
          <w:szCs w:val="24"/>
          <w:lang w:val="es-ES"/>
        </w:rPr>
      </w:pPr>
      <w:bookmarkStart w:id="0" w:name="_GoBack"/>
      <w:bookmarkEnd w:id="0"/>
      <w:r w:rsidRPr="002050F2">
        <w:rPr>
          <w:rFonts w:ascii="Times New Roman" w:hAnsi="Times New Roman" w:cs="Times New Roman"/>
          <w:noProof/>
          <w:szCs w:val="24"/>
          <w:lang w:val="es-ES" w:eastAsia="es-ES"/>
        </w:rPr>
        <w:drawing>
          <wp:inline distT="0" distB="0" distL="0" distR="0" wp14:anchorId="3E165252" wp14:editId="231EE1B2">
            <wp:extent cx="2918642" cy="606829"/>
            <wp:effectExtent l="0" t="0" r="0" b="3175"/>
            <wp:docPr id="2462" name="Picture 24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2" name="Picture 246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42316" cy="6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050F2">
        <w:rPr>
          <w:rFonts w:ascii="Times New Roman" w:eastAsia="Times New Roman" w:hAnsi="Times New Roman" w:cs="Times New Roman"/>
          <w:b/>
          <w:szCs w:val="24"/>
          <w:lang w:val="es-ES"/>
        </w:rPr>
        <w:t xml:space="preserve"> </w:t>
      </w:r>
    </w:p>
    <w:p w14:paraId="1537B1E8" w14:textId="1E7D4222" w:rsidR="00C422AB" w:rsidRPr="00C422AB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"/>
        </w:rPr>
      </w:pPr>
      <w:r w:rsidRPr="00C422AB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C35104C" wp14:editId="5E53C0C9">
                <wp:simplePos x="0" y="0"/>
                <wp:positionH relativeFrom="page">
                  <wp:posOffset>882650</wp:posOffset>
                </wp:positionH>
                <wp:positionV relativeFrom="paragraph">
                  <wp:posOffset>247650</wp:posOffset>
                </wp:positionV>
                <wp:extent cx="5795645" cy="1270"/>
                <wp:effectExtent l="6350" t="6985" r="8255" b="10795"/>
                <wp:wrapTopAndBottom/>
                <wp:docPr id="9" name="Forma libre: form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64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7"/>
                            <a:gd name="T2" fmla="+- 0 10517 1390"/>
                            <a:gd name="T3" fmla="*/ T2 w 91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7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32E97597" id="Forma libre: forma 9" o:spid="_x0000_s1026" style="position:absolute;margin-left:69.5pt;margin-top:19.5pt;width:456.3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Pr="00C422AB">
        <w:rPr>
          <w:rFonts w:ascii="Times New Roman" w:hAnsi="Times New Roman" w:cs="Times New Roman"/>
          <w:b/>
          <w:sz w:val="22"/>
          <w:lang w:val="es-ES"/>
        </w:rPr>
        <w:t xml:space="preserve">CONVOCATORIA </w:t>
      </w:r>
      <w:r w:rsidR="00E0040A" w:rsidRPr="00C422AB">
        <w:rPr>
          <w:rFonts w:ascii="Times New Roman" w:hAnsi="Times New Roman" w:cs="Times New Roman"/>
          <w:b/>
          <w:sz w:val="22"/>
          <w:lang w:val="es-ES"/>
        </w:rPr>
        <w:t>202</w:t>
      </w:r>
      <w:r w:rsidR="00E0040A">
        <w:rPr>
          <w:rFonts w:ascii="Times New Roman" w:hAnsi="Times New Roman" w:cs="Times New Roman"/>
          <w:b/>
          <w:sz w:val="22"/>
          <w:lang w:val="es-ES"/>
        </w:rPr>
        <w:t xml:space="preserve">6 </w:t>
      </w:r>
      <w:r w:rsidRPr="00C422AB">
        <w:rPr>
          <w:rFonts w:ascii="Times New Roman" w:hAnsi="Times New Roman" w:cs="Times New Roman"/>
          <w:b/>
          <w:sz w:val="22"/>
          <w:lang w:val="es-ES"/>
        </w:rPr>
        <w:t xml:space="preserve">DE AYUDAS PARA LA ORGANIZACIÓN DE EVENTOS </w:t>
      </w:r>
      <w:r>
        <w:rPr>
          <w:rFonts w:ascii="Times New Roman" w:hAnsi="Times New Roman" w:cs="Times New Roman"/>
          <w:b/>
          <w:sz w:val="22"/>
          <w:lang w:val="es-ES"/>
        </w:rPr>
        <w:t xml:space="preserve"> GIQ-RSE</w:t>
      </w:r>
      <w:r w:rsidRPr="00C422AB">
        <w:rPr>
          <w:rFonts w:ascii="Times New Roman" w:hAnsi="Times New Roman" w:cs="Times New Roman"/>
          <w:b/>
          <w:sz w:val="22"/>
          <w:lang w:val="es-ES"/>
        </w:rPr>
        <w:t>Q</w:t>
      </w:r>
    </w:p>
    <w:p w14:paraId="14B0D65E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14:paraId="5F1C99C1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14:paraId="6743777F" w14:textId="7A9783DE" w:rsidR="00C422AB" w:rsidRPr="00C422AB" w:rsidRDefault="00C422AB" w:rsidP="00C422AB">
      <w:pPr>
        <w:pStyle w:val="Ttulo1"/>
        <w:ind w:left="0"/>
        <w:rPr>
          <w:rFonts w:ascii="Times New Roman" w:hAnsi="Times New Roman" w:cs="Times New Roman"/>
        </w:rPr>
      </w:pPr>
      <w:r w:rsidRPr="00C422AB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ABEF625" wp14:editId="5A43EAE7">
                <wp:simplePos x="0" y="0"/>
                <wp:positionH relativeFrom="page">
                  <wp:posOffset>882650</wp:posOffset>
                </wp:positionH>
                <wp:positionV relativeFrom="paragraph">
                  <wp:posOffset>219075</wp:posOffset>
                </wp:positionV>
                <wp:extent cx="5795645" cy="1270"/>
                <wp:effectExtent l="6350" t="5715" r="8255" b="12065"/>
                <wp:wrapTopAndBottom/>
                <wp:docPr id="8" name="Forma libre: form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64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7"/>
                            <a:gd name="T2" fmla="+- 0 10517 1390"/>
                            <a:gd name="T3" fmla="*/ T2 w 91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7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53457333" id="Forma libre: forma 8" o:spid="_x0000_s1026" style="position:absolute;margin-left:69.5pt;margin-top:17.25pt;width:456.3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Pr="00C422AB">
        <w:rPr>
          <w:rFonts w:ascii="Times New Roman" w:hAnsi="Times New Roman" w:cs="Times New Roman"/>
        </w:rPr>
        <w:t>DATOS DEL SOLICITANTE</w:t>
      </w:r>
    </w:p>
    <w:p w14:paraId="41DA2E02" w14:textId="77777777" w:rsid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</w:p>
    <w:p w14:paraId="224C430B" w14:textId="465EE73F" w:rsidR="00C422AB" w:rsidRPr="00C422AB" w:rsidRDefault="00C422AB" w:rsidP="00E0040A">
      <w:pPr>
        <w:spacing w:after="0" w:line="36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APELLIDOS Y NOMBRE:</w:t>
      </w:r>
    </w:p>
    <w:p w14:paraId="62B4B2CB" w14:textId="77777777" w:rsidR="00C422AB" w:rsidRPr="00C422AB" w:rsidRDefault="00C422AB" w:rsidP="00E0040A">
      <w:pPr>
        <w:spacing w:after="0" w:line="36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INSTITUCIÓN:</w:t>
      </w:r>
    </w:p>
    <w:p w14:paraId="493BFF9F" w14:textId="6A23DF8F" w:rsidR="00C422AB" w:rsidRDefault="00C422AB" w:rsidP="00E0040A">
      <w:pPr>
        <w:spacing w:after="0" w:line="36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E-MAIL:</w:t>
      </w:r>
    </w:p>
    <w:p w14:paraId="7D44732C" w14:textId="77777777" w:rsidR="00E0040A" w:rsidRPr="00C422AB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</w:p>
    <w:p w14:paraId="1DCA437E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738BEC3F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59F324EC" w14:textId="7DE512BA" w:rsidR="00C422AB" w:rsidRPr="00C422AB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"/>
        </w:rPr>
      </w:pPr>
      <w:r w:rsidRPr="00C422AB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AF5CEAB" wp14:editId="46FDC550">
                <wp:simplePos x="0" y="0"/>
                <wp:positionH relativeFrom="page">
                  <wp:posOffset>882650</wp:posOffset>
                </wp:positionH>
                <wp:positionV relativeFrom="paragraph">
                  <wp:posOffset>217170</wp:posOffset>
                </wp:positionV>
                <wp:extent cx="5795645" cy="1270"/>
                <wp:effectExtent l="6350" t="7620" r="8255" b="10160"/>
                <wp:wrapTopAndBottom/>
                <wp:docPr id="7" name="Forma libre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64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7"/>
                            <a:gd name="T2" fmla="+- 0 10517 1390"/>
                            <a:gd name="T3" fmla="*/ T2 w 91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7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2013A34D" id="Forma libre: forma 7" o:spid="_x0000_s1026" style="position:absolute;margin-left:69.5pt;margin-top:17.1pt;width:456.3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" path="m,l9127,e" filled="f" strokeweight=".16969mm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Pr="00C422AB">
        <w:rPr>
          <w:rFonts w:ascii="Times New Roman" w:hAnsi="Times New Roman" w:cs="Times New Roman"/>
          <w:b/>
          <w:sz w:val="22"/>
          <w:lang w:val="es-ES"/>
        </w:rPr>
        <w:t xml:space="preserve">DATOS DE LA ACTIVIDAD A REALIZAR EN EL ÁMBITO DEL </w:t>
      </w:r>
      <w:r w:rsidR="00A56452">
        <w:rPr>
          <w:rFonts w:ascii="Times New Roman" w:hAnsi="Times New Roman" w:cs="Times New Roman"/>
          <w:b/>
          <w:sz w:val="22"/>
          <w:lang w:val="es-ES"/>
        </w:rPr>
        <w:t>GIQ</w:t>
      </w:r>
    </w:p>
    <w:p w14:paraId="5FDC4B46" w14:textId="77777777" w:rsidR="00C422AB" w:rsidRPr="00C422AB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TITULO:</w:t>
      </w:r>
    </w:p>
    <w:p w14:paraId="21409898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462AC2BB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717D4CA8" w14:textId="46035359" w:rsidR="00C422AB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ORGANIZADOR</w:t>
      </w:r>
      <w:r>
        <w:rPr>
          <w:rFonts w:ascii="Times New Roman" w:hAnsi="Times New Roman" w:cs="Times New Roman"/>
          <w:sz w:val="22"/>
          <w:lang w:val="es-ES"/>
        </w:rPr>
        <w:t>/</w:t>
      </w:r>
      <w:r w:rsidRPr="00C422AB">
        <w:rPr>
          <w:rFonts w:ascii="Times New Roman" w:hAnsi="Times New Roman" w:cs="Times New Roman"/>
          <w:sz w:val="22"/>
          <w:lang w:val="es-ES"/>
        </w:rPr>
        <w:t>ES:</w:t>
      </w:r>
    </w:p>
    <w:p w14:paraId="08A15A9F" w14:textId="311E3EB5" w:rsid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</w:p>
    <w:p w14:paraId="70588163" w14:textId="77777777" w:rsidR="00E0040A" w:rsidRPr="00C422AB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3637"/>
        <w:gridCol w:w="1426"/>
        <w:gridCol w:w="782"/>
        <w:gridCol w:w="2074"/>
        <w:gridCol w:w="589"/>
      </w:tblGrid>
      <w:tr w:rsidR="009659C7" w:rsidRPr="00C422AB" w14:paraId="32BA3AC1" w14:textId="77777777" w:rsidTr="009659C7">
        <w:tc>
          <w:tcPr>
            <w:tcW w:w="3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D92DBF" w14:textId="02375CAB" w:rsidR="009659C7" w:rsidRPr="00C422AB" w:rsidRDefault="009659C7" w:rsidP="00CC77FB">
            <w:pPr>
              <w:pStyle w:val="Textoindependi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CARÁCTER:</w:t>
            </w:r>
          </w:p>
        </w:tc>
        <w:tc>
          <w:tcPr>
            <w:tcW w:w="1426" w:type="dxa"/>
            <w:tcBorders>
              <w:left w:val="single" w:sz="4" w:space="0" w:color="auto"/>
            </w:tcBorders>
          </w:tcPr>
          <w:p w14:paraId="6485E13E" w14:textId="17014C4F" w:rsidR="009659C7" w:rsidRPr="00C422AB" w:rsidRDefault="009659C7" w:rsidP="00CC77FB">
            <w:pPr>
              <w:pStyle w:val="Textoindependiente"/>
              <w:rPr>
                <w:rFonts w:ascii="Times New Roman" w:hAnsi="Times New Roman" w:cs="Times New Roman"/>
                <w:sz w:val="22"/>
                <w:szCs w:val="22"/>
              </w:rPr>
            </w:pPr>
            <w:r w:rsidRPr="00C422AB">
              <w:rPr>
                <w:rFonts w:ascii="Times New Roman" w:hAnsi="Times New Roman" w:cs="Times New Roman"/>
                <w:sz w:val="22"/>
                <w:szCs w:val="22"/>
              </w:rPr>
              <w:t>NACIONAL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782" w:type="dxa"/>
          </w:tcPr>
          <w:p w14:paraId="7F1EF045" w14:textId="77777777" w:rsidR="009659C7" w:rsidRPr="00C422AB" w:rsidRDefault="009659C7" w:rsidP="00CC77FB">
            <w:pPr>
              <w:pStyle w:val="Textoindependi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4" w:type="dxa"/>
          </w:tcPr>
          <w:p w14:paraId="60F4902F" w14:textId="0588F34E" w:rsidR="009659C7" w:rsidRPr="00C422AB" w:rsidRDefault="009659C7" w:rsidP="00CC77FB">
            <w:pPr>
              <w:pStyle w:val="Textoindependient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INTERNACIONAL:</w:t>
            </w:r>
          </w:p>
        </w:tc>
        <w:tc>
          <w:tcPr>
            <w:tcW w:w="589" w:type="dxa"/>
          </w:tcPr>
          <w:p w14:paraId="3B792CD8" w14:textId="0134E019" w:rsidR="009659C7" w:rsidRPr="00C422AB" w:rsidRDefault="009659C7" w:rsidP="00CC77FB">
            <w:pPr>
              <w:pStyle w:val="Textoindependiente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31ED48A" w14:textId="3EB15A2F" w:rsidR="00C422AB" w:rsidRPr="00C422AB" w:rsidRDefault="00C422AB" w:rsidP="00C422A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017CE282" w14:textId="77777777" w:rsid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0AD18C62" w14:textId="16C793C6" w:rsidR="00C422AB" w:rsidRPr="00E0040A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  <w:r w:rsidRPr="00E0040A">
        <w:rPr>
          <w:rFonts w:ascii="Times New Roman" w:hAnsi="Times New Roman" w:cs="Times New Roman"/>
          <w:caps/>
          <w:sz w:val="22"/>
          <w:lang w:val="es-ES"/>
        </w:rPr>
        <w:t xml:space="preserve">Lugar de </w:t>
      </w:r>
      <w:r w:rsidR="004358DC" w:rsidRPr="00E0040A">
        <w:rPr>
          <w:rFonts w:ascii="Times New Roman" w:hAnsi="Times New Roman" w:cs="Times New Roman"/>
          <w:caps/>
          <w:sz w:val="22"/>
          <w:lang w:val="es-ES"/>
        </w:rPr>
        <w:t>c</w:t>
      </w:r>
      <w:r w:rsidRPr="00E0040A">
        <w:rPr>
          <w:rFonts w:ascii="Times New Roman" w:hAnsi="Times New Roman" w:cs="Times New Roman"/>
          <w:caps/>
          <w:sz w:val="22"/>
          <w:lang w:val="es-ES"/>
        </w:rPr>
        <w:t xml:space="preserve">elebración: </w:t>
      </w:r>
    </w:p>
    <w:p w14:paraId="29B4C9AA" w14:textId="77777777" w:rsidR="00C422AB" w:rsidRPr="00E0040A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38043988" w14:textId="77777777" w:rsid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3A9756A6" w14:textId="2F0A44F5" w:rsidR="00C422AB" w:rsidRPr="00E0040A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  <w:r w:rsidRPr="00E0040A">
        <w:rPr>
          <w:rFonts w:ascii="Times New Roman" w:hAnsi="Times New Roman" w:cs="Times New Roman"/>
          <w:caps/>
          <w:sz w:val="22"/>
          <w:lang w:val="es-ES"/>
        </w:rPr>
        <w:t>Fechas de</w:t>
      </w:r>
      <w:r w:rsidRPr="00E0040A">
        <w:rPr>
          <w:rFonts w:ascii="Times New Roman" w:hAnsi="Times New Roman" w:cs="Times New Roman"/>
          <w:caps/>
          <w:spacing w:val="-18"/>
          <w:sz w:val="22"/>
          <w:lang w:val="es-ES"/>
        </w:rPr>
        <w:t xml:space="preserve"> </w:t>
      </w:r>
      <w:r w:rsidR="004358DC" w:rsidRPr="00E0040A">
        <w:rPr>
          <w:rFonts w:ascii="Times New Roman" w:hAnsi="Times New Roman" w:cs="Times New Roman"/>
          <w:caps/>
          <w:sz w:val="22"/>
          <w:lang w:val="es-ES"/>
        </w:rPr>
        <w:t>c</w:t>
      </w:r>
      <w:r w:rsidRPr="00E0040A">
        <w:rPr>
          <w:rFonts w:ascii="Times New Roman" w:hAnsi="Times New Roman" w:cs="Times New Roman"/>
          <w:caps/>
          <w:sz w:val="22"/>
          <w:lang w:val="es-ES"/>
        </w:rPr>
        <w:t>elebración:</w:t>
      </w:r>
    </w:p>
    <w:p w14:paraId="56EC74ED" w14:textId="484E8409" w:rsidR="00C422AB" w:rsidRPr="00E0040A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035AD92B" w14:textId="77777777" w:rsid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4C255707" w14:textId="151FE32C" w:rsidR="00C422AB" w:rsidRPr="00E0040A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  <w:r w:rsidRPr="00E0040A">
        <w:rPr>
          <w:rFonts w:ascii="Times New Roman" w:hAnsi="Times New Roman" w:cs="Times New Roman"/>
          <w:caps/>
          <w:sz w:val="22"/>
          <w:lang w:val="es-ES"/>
        </w:rPr>
        <w:t>Nº de participantes previstos:</w:t>
      </w:r>
    </w:p>
    <w:p w14:paraId="0AE1C48E" w14:textId="77777777" w:rsidR="00C422AB" w:rsidRPr="00E0040A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6309AE64" w14:textId="77777777" w:rsid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4F88922A" w14:textId="0A52443F" w:rsidR="00C422AB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  <w:r w:rsidRPr="00E0040A">
        <w:rPr>
          <w:rFonts w:ascii="Times New Roman" w:hAnsi="Times New Roman" w:cs="Times New Roman"/>
          <w:caps/>
          <w:sz w:val="22"/>
          <w:lang w:val="es-ES"/>
        </w:rPr>
        <w:t>Personas a las que va dirigida la actividad:</w:t>
      </w:r>
    </w:p>
    <w:p w14:paraId="1110CEC6" w14:textId="77777777" w:rsidR="00E0040A" w:rsidRP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caps/>
          <w:sz w:val="22"/>
          <w:lang w:val="es-ES"/>
        </w:rPr>
      </w:pPr>
    </w:p>
    <w:p w14:paraId="7F422453" w14:textId="1B2E9153" w:rsidR="00C422AB" w:rsidRDefault="00C422AB" w:rsidP="00C422A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18CD22DE" w14:textId="77777777" w:rsidR="00E0040A" w:rsidRPr="00C422AB" w:rsidRDefault="00E0040A" w:rsidP="00E0040A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"/>
        </w:rPr>
      </w:pPr>
      <w:r w:rsidRPr="00C422AB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EF17101" wp14:editId="7F890CC0">
                <wp:simplePos x="0" y="0"/>
                <wp:positionH relativeFrom="page">
                  <wp:posOffset>882650</wp:posOffset>
                </wp:positionH>
                <wp:positionV relativeFrom="paragraph">
                  <wp:posOffset>196850</wp:posOffset>
                </wp:positionV>
                <wp:extent cx="5795645" cy="1270"/>
                <wp:effectExtent l="6350" t="12065" r="8255" b="5715"/>
                <wp:wrapTopAndBottom/>
                <wp:docPr id="2" name="Forma libre: 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64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7"/>
                            <a:gd name="T2" fmla="+- 0 10517 1390"/>
                            <a:gd name="T3" fmla="*/ T2 w 91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7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7BE947A" id="Forma libre: forma 2" o:spid="_x0000_s1026" style="position:absolute;margin-left:69.5pt;margin-top:15.5pt;width:456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Pr="00C422AB">
        <w:rPr>
          <w:rFonts w:ascii="Times New Roman" w:hAnsi="Times New Roman" w:cs="Times New Roman"/>
          <w:b/>
          <w:sz w:val="22"/>
          <w:lang w:val="es-ES"/>
        </w:rPr>
        <w:t>PRESUPUESTO DE LA ACTIVIDAD</w:t>
      </w:r>
    </w:p>
    <w:p w14:paraId="715FFBF8" w14:textId="77777777" w:rsidR="00E0040A" w:rsidRDefault="00E0040A" w:rsidP="00E0040A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</w:p>
    <w:p w14:paraId="10BF51D4" w14:textId="47BB23FA" w:rsidR="00E0040A" w:rsidRPr="00C422AB" w:rsidRDefault="00E0040A" w:rsidP="00E0040A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PRESUPUESTO TOTAL:</w:t>
      </w:r>
    </w:p>
    <w:p w14:paraId="16B2E7D1" w14:textId="77777777" w:rsidR="00E0040A" w:rsidRPr="00C422AB" w:rsidRDefault="00E0040A" w:rsidP="00E0040A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6874006F" w14:textId="77777777" w:rsidR="00E0040A" w:rsidRPr="00C422AB" w:rsidRDefault="00E0040A" w:rsidP="00E0040A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 xml:space="preserve">SUBVENCION SOLICITADA AL </w:t>
      </w:r>
      <w:r>
        <w:rPr>
          <w:rFonts w:ascii="Times New Roman" w:hAnsi="Times New Roman" w:cs="Times New Roman"/>
          <w:sz w:val="22"/>
          <w:lang w:val="es-ES"/>
        </w:rPr>
        <w:t>GIQ</w:t>
      </w:r>
      <w:r w:rsidRPr="00C422AB">
        <w:rPr>
          <w:rFonts w:ascii="Times New Roman" w:hAnsi="Times New Roman" w:cs="Times New Roman"/>
          <w:sz w:val="22"/>
          <w:lang w:val="es-ES"/>
        </w:rPr>
        <w:t>:</w:t>
      </w:r>
    </w:p>
    <w:p w14:paraId="4541956A" w14:textId="77777777" w:rsidR="00E0040A" w:rsidRPr="00C422AB" w:rsidRDefault="00E0040A" w:rsidP="00E0040A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000DDD5A" w14:textId="4E2BD63B" w:rsidR="00E0040A" w:rsidRPr="00C422AB" w:rsidRDefault="00E0040A" w:rsidP="00E0040A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¿Dispone de otra fuente de financiación adicional?</w:t>
      </w:r>
      <w:r w:rsidR="009659C7">
        <w:rPr>
          <w:rFonts w:ascii="Times New Roman" w:hAnsi="Times New Roman" w:cs="Times New Roman"/>
          <w:sz w:val="22"/>
          <w:lang w:val="es-ES"/>
        </w:rPr>
        <w:t>:</w:t>
      </w:r>
    </w:p>
    <w:p w14:paraId="6489E2C2" w14:textId="77777777" w:rsidR="00E0040A" w:rsidRPr="00C422AB" w:rsidRDefault="00E0040A" w:rsidP="00C422AB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14:paraId="53C973D7" w14:textId="77777777" w:rsidR="00E0040A" w:rsidRDefault="00E0040A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"/>
        </w:rPr>
      </w:pPr>
    </w:p>
    <w:p w14:paraId="27787FF0" w14:textId="05742559" w:rsidR="00C422AB" w:rsidRPr="00C422AB" w:rsidRDefault="00C422AB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"/>
        </w:rPr>
      </w:pPr>
      <w:r w:rsidRPr="00C422AB">
        <w:rPr>
          <w:rFonts w:ascii="Times New Roman" w:hAnsi="Times New Roman" w:cs="Times New Roman"/>
          <w:noProof/>
          <w:sz w:val="22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31EAD4" wp14:editId="451B483A">
                <wp:simplePos x="0" y="0"/>
                <wp:positionH relativeFrom="page">
                  <wp:posOffset>882650</wp:posOffset>
                </wp:positionH>
                <wp:positionV relativeFrom="paragraph">
                  <wp:posOffset>218440</wp:posOffset>
                </wp:positionV>
                <wp:extent cx="5795645" cy="1270"/>
                <wp:effectExtent l="6350" t="12700" r="8255" b="5080"/>
                <wp:wrapTopAndBottom/>
                <wp:docPr id="3" name="Forma libre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5645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7"/>
                            <a:gd name="T2" fmla="+- 0 10517 1390"/>
                            <a:gd name="T3" fmla="*/ T2 w 91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7">
                              <a:moveTo>
                                <a:pt x="0" y="0"/>
                              </a:moveTo>
                              <a:lnTo>
                                <a:pt x="9127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0D0E9160" id="Forma libre: forma 3" o:spid="_x0000_s1026" style="position:absolute;margin-left:69.5pt;margin-top:17.2pt;width:456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" path="m,l9127,e" filled="f" strokeweight=".48pt">
                <v:path arrowok="t" o:connecttype="custom" o:connectlocs="0,0;5795645,0" o:connectangles="0,0"/>
                <w10:wrap type="topAndBottom" anchorx="page"/>
              </v:shape>
            </w:pict>
          </mc:Fallback>
        </mc:AlternateContent>
      </w:r>
      <w:r w:rsidRPr="00C422AB">
        <w:rPr>
          <w:rFonts w:ascii="Times New Roman" w:hAnsi="Times New Roman" w:cs="Times New Roman"/>
          <w:b/>
          <w:sz w:val="22"/>
          <w:lang w:val="es-ES"/>
        </w:rPr>
        <w:t>RESUMEN DE LA ACTIVIDAD PROPUESTA (MÁX. 500 palabras)</w:t>
      </w:r>
    </w:p>
    <w:p w14:paraId="54D0D05C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14:paraId="69D63FC6" w14:textId="77777777" w:rsidR="00C422AB" w:rsidRPr="00C422AB" w:rsidRDefault="00C422AB" w:rsidP="00C422AB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14:paraId="0E244DA4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5A520CB2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4B19B8D5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5BAE9E5E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3ECD9EB5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67B5F061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57369B7C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1147A79A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59B74DF0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72270520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3F80BE1B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1E5F9CEF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047F1546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6B57882E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42F66F1B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4497C26B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633FE785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4BACE5CD" w14:textId="77777777" w:rsidR="004E2497" w:rsidRDefault="004E2497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</w:p>
    <w:p w14:paraId="7E9CB9CA" w14:textId="25A1CFC8" w:rsidR="00D55C90" w:rsidRPr="00C422AB" w:rsidRDefault="00D55C90" w:rsidP="00C422AB">
      <w:pPr>
        <w:spacing w:after="0" w:line="240" w:lineRule="auto"/>
        <w:ind w:left="0" w:firstLine="0"/>
        <w:rPr>
          <w:rFonts w:ascii="Times New Roman" w:hAnsi="Times New Roman" w:cs="Times New Roman"/>
          <w:b/>
          <w:sz w:val="22"/>
          <w:lang w:val="es-ES_tradnl"/>
        </w:rPr>
      </w:pPr>
      <w:r w:rsidRPr="00C422AB">
        <w:rPr>
          <w:rFonts w:ascii="Times New Roman" w:hAnsi="Times New Roman" w:cs="Times New Roman"/>
          <w:b/>
          <w:sz w:val="22"/>
          <w:lang w:val="es-ES_tradnl"/>
        </w:rPr>
        <w:t>Información sobre el tratamiento de datos personales</w:t>
      </w:r>
    </w:p>
    <w:p w14:paraId="5D90727E" w14:textId="184CC9E8" w:rsidR="00D55C90" w:rsidRPr="00C422AB" w:rsidRDefault="00D55C90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 xml:space="preserve">Los datos de carácter personal proporcionados por el candidato interesado en </w:t>
      </w:r>
      <w:r w:rsidR="00821B45" w:rsidRPr="00C422AB">
        <w:rPr>
          <w:rFonts w:ascii="Times New Roman" w:hAnsi="Times New Roman" w:cs="Times New Roman"/>
          <w:sz w:val="22"/>
          <w:lang w:val="es-ES"/>
        </w:rPr>
        <w:t>presentarse a la convocatoria de ayudas</w:t>
      </w:r>
      <w:r w:rsidRPr="00C422AB">
        <w:rPr>
          <w:rFonts w:ascii="Times New Roman" w:hAnsi="Times New Roman" w:cs="Times New Roman"/>
          <w:sz w:val="22"/>
          <w:lang w:val="es-ES"/>
        </w:rPr>
        <w:t xml:space="preserve"> serán tratados por la REAL SOCIEDAD ESPAÑOLA DE QUÍMICA (RSEQ) como responsable, con la finalidad de gestionar su </w:t>
      </w:r>
      <w:r w:rsidR="00821B45" w:rsidRPr="00C422AB">
        <w:rPr>
          <w:rFonts w:ascii="Times New Roman" w:hAnsi="Times New Roman" w:cs="Times New Roman"/>
          <w:sz w:val="22"/>
          <w:lang w:val="es-ES"/>
        </w:rPr>
        <w:t>participación</w:t>
      </w:r>
      <w:r w:rsidRPr="00C422AB">
        <w:rPr>
          <w:rFonts w:ascii="Times New Roman" w:hAnsi="Times New Roman" w:cs="Times New Roman"/>
          <w:sz w:val="22"/>
          <w:lang w:val="es-ES"/>
        </w:rPr>
        <w:t xml:space="preserve"> de acuerdo con </w:t>
      </w:r>
      <w:r w:rsidR="00821B45" w:rsidRPr="00C422AB">
        <w:rPr>
          <w:rFonts w:ascii="Times New Roman" w:hAnsi="Times New Roman" w:cs="Times New Roman"/>
          <w:sz w:val="22"/>
          <w:lang w:val="es-ES"/>
        </w:rPr>
        <w:t xml:space="preserve">las presentes bases publicadas </w:t>
      </w:r>
      <w:r w:rsidRPr="00C422AB">
        <w:rPr>
          <w:rFonts w:ascii="Times New Roman" w:hAnsi="Times New Roman" w:cs="Times New Roman"/>
          <w:sz w:val="22"/>
          <w:lang w:val="es-ES"/>
        </w:rPr>
        <w:t xml:space="preserve">en el sitio </w:t>
      </w:r>
      <w:hyperlink r:id="rId6" w:tgtFrame="_blank" w:history="1">
        <w:r w:rsidRPr="00C422AB">
          <w:rPr>
            <w:rStyle w:val="Hipervnculo"/>
            <w:rFonts w:ascii="Times New Roman" w:hAnsi="Times New Roman" w:cs="Times New Roman"/>
            <w:sz w:val="22"/>
            <w:lang w:val="es-ES"/>
          </w:rPr>
          <w:t>https://giq.rseq.org</w:t>
        </w:r>
      </w:hyperlink>
      <w:r w:rsidRPr="00C422AB">
        <w:rPr>
          <w:rFonts w:ascii="Times New Roman" w:hAnsi="Times New Roman" w:cs="Times New Roman"/>
          <w:sz w:val="22"/>
          <w:lang w:val="es-ES"/>
        </w:rPr>
        <w:t>.</w:t>
      </w:r>
    </w:p>
    <w:p w14:paraId="09852C36" w14:textId="62E970EE" w:rsidR="00D55C90" w:rsidRPr="00C422AB" w:rsidRDefault="00D55C90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 xml:space="preserve">Los datos solicitados serán tratados conforme al Reglamento 2016/679 del Parlamento Europeo y del Consejo del 27 de abril de 2016 (RGPD), y a la Ley Orgánica 3/2018 del 5 de diciembre de protección de datos personales y garantía de los derechos digitales (LOPDGDD). Igualmente, la RSEQ le informa respecto al tratamiento de la imagen de los </w:t>
      </w:r>
      <w:r w:rsidR="00821B45" w:rsidRPr="00C422AB">
        <w:rPr>
          <w:rFonts w:ascii="Times New Roman" w:hAnsi="Times New Roman" w:cs="Times New Roman"/>
          <w:sz w:val="22"/>
          <w:lang w:val="es-ES"/>
        </w:rPr>
        <w:t>beneficiados</w:t>
      </w:r>
      <w:r w:rsidRPr="00C422AB">
        <w:rPr>
          <w:rFonts w:ascii="Times New Roman" w:hAnsi="Times New Roman" w:cs="Times New Roman"/>
          <w:sz w:val="22"/>
          <w:lang w:val="es-ES"/>
        </w:rPr>
        <w:t xml:space="preserve">, que serán tratadas conforme a lo establecido en la L.O. 1/1982 de 5 de mayo, de Protección Civil del Derecho al Honor, a la Intimidad Personal y Familiar y a la Propia Imagen. La RSEQ </w:t>
      </w:r>
      <w:r w:rsidR="00821B45" w:rsidRPr="00C422AB">
        <w:rPr>
          <w:rFonts w:ascii="Times New Roman" w:hAnsi="Times New Roman" w:cs="Times New Roman"/>
          <w:sz w:val="22"/>
          <w:lang w:val="es-ES"/>
        </w:rPr>
        <w:t>podrá tomar</w:t>
      </w:r>
      <w:r w:rsidRPr="00C422AB">
        <w:rPr>
          <w:rFonts w:ascii="Times New Roman" w:hAnsi="Times New Roman" w:cs="Times New Roman"/>
          <w:sz w:val="22"/>
          <w:lang w:val="es-ES"/>
        </w:rPr>
        <w:t xml:space="preserve"> imágenes de los participantes con el fin de difundir la actividad celebrada.</w:t>
      </w:r>
    </w:p>
    <w:p w14:paraId="54FDBE53" w14:textId="0B41D3D8" w:rsidR="00D55C90" w:rsidRPr="00C422AB" w:rsidRDefault="00D55C90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 xml:space="preserve">Los datos que le solicitamos son necesarios y tienen la finalidad de tramitar su candidatura siendo la base de legitimación el consentimiento otorgado en el formulario de solicitud. </w:t>
      </w:r>
    </w:p>
    <w:p w14:paraId="257B6486" w14:textId="624FA285" w:rsidR="00D55C90" w:rsidRPr="00C422AB" w:rsidRDefault="00D55C90" w:rsidP="00C422AB">
      <w:pPr>
        <w:spacing w:after="0" w:line="240" w:lineRule="auto"/>
        <w:ind w:left="0" w:firstLine="0"/>
        <w:rPr>
          <w:rFonts w:ascii="Times New Roman" w:hAnsi="Times New Roman" w:cs="Times New Roman"/>
          <w:iCs/>
          <w:sz w:val="22"/>
          <w:lang w:val="es-ES"/>
        </w:rPr>
      </w:pPr>
      <w:bookmarkStart w:id="1" w:name="_Hlk69428663"/>
      <w:r w:rsidRPr="00C422AB">
        <w:rPr>
          <w:rFonts w:ascii="Times New Roman" w:hAnsi="Times New Roman" w:cs="Times New Roman"/>
          <w:iCs/>
          <w:sz w:val="22"/>
          <w:lang w:val="es-ES"/>
        </w:rPr>
        <w:t xml:space="preserve">Sus datos personales serán comunicados a terceros como parte del proceso de proceso de </w:t>
      </w:r>
      <w:r w:rsidR="00821B45" w:rsidRPr="00C422AB">
        <w:rPr>
          <w:rFonts w:ascii="Times New Roman" w:hAnsi="Times New Roman" w:cs="Times New Roman"/>
          <w:iCs/>
          <w:sz w:val="22"/>
          <w:lang w:val="es-ES"/>
        </w:rPr>
        <w:t>concesión</w:t>
      </w:r>
      <w:r w:rsidRPr="00C422AB">
        <w:rPr>
          <w:rFonts w:ascii="Times New Roman" w:hAnsi="Times New Roman" w:cs="Times New Roman"/>
          <w:iCs/>
          <w:sz w:val="22"/>
          <w:lang w:val="es-ES"/>
        </w:rPr>
        <w:t xml:space="preserve"> y, en caso de resultar </w:t>
      </w:r>
      <w:r w:rsidR="00821B45" w:rsidRPr="00C422AB">
        <w:rPr>
          <w:rFonts w:ascii="Times New Roman" w:hAnsi="Times New Roman" w:cs="Times New Roman"/>
          <w:iCs/>
          <w:sz w:val="22"/>
          <w:lang w:val="es-ES"/>
        </w:rPr>
        <w:t>concedida la ayuda</w:t>
      </w:r>
      <w:r w:rsidRPr="00C422AB">
        <w:rPr>
          <w:rFonts w:ascii="Times New Roman" w:hAnsi="Times New Roman" w:cs="Times New Roman"/>
          <w:iCs/>
          <w:sz w:val="22"/>
          <w:lang w:val="es-ES"/>
        </w:rPr>
        <w:t>, para cumplir con las obligaciones legales y tributarias</w:t>
      </w:r>
      <w:bookmarkEnd w:id="1"/>
      <w:r w:rsidR="00821B45" w:rsidRPr="00C422AB">
        <w:rPr>
          <w:rFonts w:ascii="Times New Roman" w:hAnsi="Times New Roman" w:cs="Times New Roman"/>
          <w:iCs/>
          <w:sz w:val="22"/>
          <w:lang w:val="es-ES"/>
        </w:rPr>
        <w:t>, si así se requiere</w:t>
      </w:r>
      <w:r w:rsidRPr="00C422AB">
        <w:rPr>
          <w:rFonts w:ascii="Times New Roman" w:hAnsi="Times New Roman" w:cs="Times New Roman"/>
          <w:iCs/>
          <w:sz w:val="22"/>
          <w:lang w:val="es-ES"/>
        </w:rPr>
        <w:t>. Los méritos de los candidatos serán compartidos exclusivamente con los evaluadores que formen parte del Jurado. La RSEQ conservará sus datos como candidato durante 2 años,</w:t>
      </w:r>
      <w:r w:rsidR="00C422AB" w:rsidRPr="00C422AB">
        <w:rPr>
          <w:rFonts w:ascii="Times New Roman" w:hAnsi="Times New Roman" w:cs="Times New Roman"/>
          <w:iCs/>
          <w:sz w:val="22"/>
          <w:lang w:val="es-ES"/>
        </w:rPr>
        <w:t xml:space="preserve"> al cabo de los cuales los datos personales serán eliminados conforme a nuestras políticas internas,</w:t>
      </w:r>
      <w:r w:rsidRPr="00C422AB">
        <w:rPr>
          <w:rFonts w:ascii="Times New Roman" w:hAnsi="Times New Roman" w:cs="Times New Roman"/>
          <w:iCs/>
          <w:sz w:val="22"/>
          <w:lang w:val="es-ES"/>
        </w:rPr>
        <w:t xml:space="preserve"> salvo los datos identificativos de los </w:t>
      </w:r>
      <w:r w:rsidR="00A56452" w:rsidRPr="00C422AB">
        <w:rPr>
          <w:rFonts w:ascii="Times New Roman" w:hAnsi="Times New Roman" w:cs="Times New Roman"/>
          <w:iCs/>
          <w:sz w:val="22"/>
          <w:lang w:val="es-ES"/>
        </w:rPr>
        <w:t>beneficiarios</w:t>
      </w:r>
      <w:r w:rsidRPr="00C422AB">
        <w:rPr>
          <w:rFonts w:ascii="Times New Roman" w:hAnsi="Times New Roman" w:cs="Times New Roman"/>
          <w:iCs/>
          <w:sz w:val="22"/>
          <w:lang w:val="es-ES"/>
        </w:rPr>
        <w:t xml:space="preserve"> que serán mantenidos por razones históricas y estadísticas durante toda la vida útil de la propia RSEQ.</w:t>
      </w:r>
    </w:p>
    <w:p w14:paraId="09CC3183" w14:textId="30FCE5F5" w:rsidR="00D55C90" w:rsidRPr="00C422AB" w:rsidRDefault="00D55C90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b/>
          <w:bCs/>
          <w:sz w:val="22"/>
          <w:lang w:val="es-ES"/>
        </w:rPr>
        <w:t>Exactitud y veracidad de los datos</w:t>
      </w:r>
      <w:r w:rsidRPr="00C422AB">
        <w:rPr>
          <w:rFonts w:ascii="Times New Roman" w:hAnsi="Times New Roman" w:cs="Times New Roman"/>
          <w:sz w:val="22"/>
          <w:lang w:val="es-ES"/>
        </w:rPr>
        <w:t xml:space="preserve">. Usted como </w:t>
      </w:r>
      <w:r w:rsidR="006F4030">
        <w:rPr>
          <w:rFonts w:ascii="Times New Roman" w:hAnsi="Times New Roman" w:cs="Times New Roman"/>
          <w:sz w:val="22"/>
          <w:lang w:val="es-ES"/>
        </w:rPr>
        <w:t>solicitante</w:t>
      </w:r>
      <w:r w:rsidRPr="00C422AB">
        <w:rPr>
          <w:rFonts w:ascii="Times New Roman" w:hAnsi="Times New Roman" w:cs="Times New Roman"/>
          <w:sz w:val="22"/>
          <w:lang w:val="es-ES"/>
        </w:rPr>
        <w:t xml:space="preserve"> es el único responsable de la veracidad de los datos que nos remita, exonerando a la RSEQ de cualquier responsabilidad al respecto. </w:t>
      </w:r>
    </w:p>
    <w:p w14:paraId="79943758" w14:textId="2ACCA1DF" w:rsidR="00D55C90" w:rsidRPr="00C422AB" w:rsidRDefault="00D55C90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 xml:space="preserve">En cualquier momento podrá ejercer sus derechos de acceso, rectificación, supresión, oposición, portabilidad y limitación del tratamiento de sus datos dirigiéndose por escrito a la RSEQ, Facultad de Ciencias Químicas, UCM. Avda. Complutense s/n, 28040 Madrid o al email: </w:t>
      </w:r>
      <w:hyperlink r:id="rId7" w:history="1">
        <w:r w:rsidRPr="00C422AB">
          <w:rPr>
            <w:rStyle w:val="Hipervnculo"/>
            <w:rFonts w:ascii="Times New Roman" w:hAnsi="Times New Roman" w:cs="Times New Roman"/>
            <w:sz w:val="22"/>
            <w:lang w:val="es-ES"/>
          </w:rPr>
          <w:t>rgpd@rseq.org</w:t>
        </w:r>
      </w:hyperlink>
      <w:r w:rsidRPr="00C422AB">
        <w:rPr>
          <w:rFonts w:ascii="Times New Roman" w:hAnsi="Times New Roman" w:cs="Times New Roman"/>
          <w:sz w:val="22"/>
          <w:lang w:val="es-ES"/>
        </w:rPr>
        <w:t xml:space="preserve"> y/o presentar una reclamación, si considera vulnerados sus derechos, ante la Agencia Española de Protección de Datos a través de la web </w:t>
      </w:r>
      <w:hyperlink r:id="rId8" w:history="1">
        <w:r w:rsidRPr="00C422AB">
          <w:rPr>
            <w:rStyle w:val="Hipervnculo"/>
            <w:rFonts w:ascii="Times New Roman" w:hAnsi="Times New Roman" w:cs="Times New Roman"/>
            <w:sz w:val="22"/>
            <w:lang w:val="es-ES"/>
          </w:rPr>
          <w:t>www.agpd.es</w:t>
        </w:r>
      </w:hyperlink>
      <w:r w:rsidRPr="00C422AB">
        <w:rPr>
          <w:rFonts w:ascii="Times New Roman" w:hAnsi="Times New Roman" w:cs="Times New Roman"/>
          <w:sz w:val="22"/>
          <w:lang w:val="es-ES"/>
        </w:rPr>
        <w:t xml:space="preserve">. Le emplazamos a que consulte la información adicional y detallada sobre Protección de Datos en el apartado </w:t>
      </w:r>
      <w:hyperlink r:id="rId9" w:history="1">
        <w:r w:rsidRPr="00C422AB">
          <w:rPr>
            <w:rStyle w:val="Hipervnculo"/>
            <w:rFonts w:ascii="Times New Roman" w:hAnsi="Times New Roman" w:cs="Times New Roman"/>
            <w:sz w:val="22"/>
            <w:lang w:val="es-ES"/>
          </w:rPr>
          <w:t>política de privacidad</w:t>
        </w:r>
      </w:hyperlink>
      <w:r w:rsidRPr="00C422AB">
        <w:rPr>
          <w:rFonts w:ascii="Times New Roman" w:hAnsi="Times New Roman" w:cs="Times New Roman"/>
          <w:sz w:val="22"/>
          <w:lang w:val="es-ES"/>
        </w:rPr>
        <w:t xml:space="preserve"> de nuestra web.</w:t>
      </w:r>
    </w:p>
    <w:tbl>
      <w:tblPr>
        <w:tblStyle w:val="Tablaconcuadrculaclara"/>
        <w:tblW w:w="0" w:type="auto"/>
        <w:tblInd w:w="0" w:type="dxa"/>
        <w:tblLook w:val="04A0" w:firstRow="1" w:lastRow="0" w:firstColumn="1" w:lastColumn="0" w:noHBand="0" w:noVBand="1"/>
      </w:tblPr>
      <w:tblGrid>
        <w:gridCol w:w="1129"/>
        <w:gridCol w:w="7369"/>
      </w:tblGrid>
      <w:tr w:rsidR="00BB7212" w:rsidRPr="004E2497" w14:paraId="1F7251F9" w14:textId="77777777" w:rsidTr="00BB7212">
        <w:tc>
          <w:tcPr>
            <w:tcW w:w="11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6C3DE8" w14:textId="634E978D" w:rsidR="00BB7212" w:rsidRPr="00C422AB" w:rsidRDefault="00BB7212" w:rsidP="00C422AB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2"/>
                <w:lang w:val="es-ES_tradnl"/>
              </w:rPr>
            </w:pPr>
            <w:r w:rsidRPr="00C422AB"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817000" wp14:editId="592E6110">
                      <wp:simplePos x="0" y="0"/>
                      <wp:positionH relativeFrom="leftMargin">
                        <wp:posOffset>307975</wp:posOffset>
                      </wp:positionH>
                      <wp:positionV relativeFrom="paragraph">
                        <wp:posOffset>37465</wp:posOffset>
                      </wp:positionV>
                      <wp:extent cx="209550" cy="147955"/>
                      <wp:effectExtent l="0" t="0" r="57150" b="61595"/>
                      <wp:wrapNone/>
                      <wp:docPr id="4" name="Cuadro de tex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1479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50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45791" dir="2021404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6EB2874A" w14:textId="77777777" w:rsidR="00BB7212" w:rsidRDefault="00BB7212" w:rsidP="00BB7212">
                                  <w:pPr>
                                    <w:ind w:left="-993" w:right="172" w:hanging="141"/>
                                  </w:pPr>
                                </w:p>
                              </w:txbxContent>
                            </wps:txbx>
                            <wps:bodyPr rot="0" vert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81700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left:0;text-align:left;margin-left:24.25pt;margin-top:2.95pt;width:16.5pt;height:11.6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">
                      <v:fill opacity="32896f"/>
                      <v:shadow on="t" offset="3pt"/>
                      <v:textbox>
                        <w:txbxContent>
                          <w:p w14:paraId="6EB2874A" w14:textId="77777777" w:rsidR="00BB7212" w:rsidRDefault="00BB7212" w:rsidP="00BB7212">
                            <w:pPr>
                              <w:ind w:left="-993" w:right="172" w:hanging="141"/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73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28FBDD4" w14:textId="77777777" w:rsidR="00BB7212" w:rsidRPr="00C422AB" w:rsidRDefault="00BB7212" w:rsidP="00C422AB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2"/>
                <w:lang w:val="es-ES"/>
              </w:rPr>
            </w:pPr>
            <w:r w:rsidRPr="00C422AB">
              <w:rPr>
                <w:rFonts w:ascii="Times New Roman" w:hAnsi="Times New Roman" w:cs="Times New Roman"/>
                <w:b/>
                <w:sz w:val="22"/>
                <w:lang w:val="es-ES"/>
              </w:rPr>
              <w:t xml:space="preserve">ACEPTO: He leído y acepto el tratamiento de mis datos y la </w:t>
            </w:r>
            <w:hyperlink r:id="rId10" w:history="1">
              <w:r w:rsidRPr="00C422AB">
                <w:rPr>
                  <w:rStyle w:val="Hipervnculo"/>
                  <w:rFonts w:ascii="Times New Roman" w:hAnsi="Times New Roman" w:cs="Times New Roman"/>
                  <w:sz w:val="22"/>
                  <w:lang w:val="es-ES"/>
                </w:rPr>
                <w:t>política de privacidad</w:t>
              </w:r>
            </w:hyperlink>
            <w:r w:rsidRPr="00C422AB">
              <w:rPr>
                <w:rFonts w:ascii="Times New Roman" w:hAnsi="Times New Roman" w:cs="Times New Roman"/>
                <w:sz w:val="22"/>
                <w:u w:val="single"/>
                <w:lang w:val="es-ES"/>
              </w:rPr>
              <w:t xml:space="preserve"> </w:t>
            </w:r>
            <w:r w:rsidRPr="00C422AB">
              <w:rPr>
                <w:rFonts w:ascii="Times New Roman" w:hAnsi="Times New Roman" w:cs="Times New Roman"/>
                <w:b/>
                <w:sz w:val="22"/>
                <w:lang w:val="es-ES"/>
              </w:rPr>
              <w:t>para poder optar a la presente convocatoria de premios.</w:t>
            </w:r>
          </w:p>
        </w:tc>
      </w:tr>
    </w:tbl>
    <w:p w14:paraId="461C131E" w14:textId="0E66DAF1" w:rsidR="00C422AB" w:rsidRPr="00C422AB" w:rsidRDefault="00BB7212" w:rsidP="00C422AB">
      <w:pPr>
        <w:spacing w:after="0" w:line="240" w:lineRule="auto"/>
        <w:ind w:left="0" w:firstLine="0"/>
        <w:rPr>
          <w:rFonts w:ascii="Times New Roman" w:hAnsi="Times New Roman" w:cs="Times New Roman"/>
          <w:sz w:val="22"/>
          <w:lang w:val="es-ES"/>
        </w:rPr>
      </w:pPr>
      <w:r w:rsidRPr="00C422AB">
        <w:rPr>
          <w:rFonts w:ascii="Times New Roman" w:hAnsi="Times New Roman" w:cs="Times New Roman"/>
          <w:sz w:val="22"/>
          <w:lang w:val="es-ES"/>
        </w:rPr>
        <w:t>Firma:</w:t>
      </w:r>
    </w:p>
    <w:p w14:paraId="214926EB" w14:textId="7697AADF" w:rsidR="00D55C90" w:rsidRPr="00C422AB" w:rsidRDefault="00D55C90" w:rsidP="00C422AB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2"/>
          <w:lang w:val="es-ES"/>
        </w:rPr>
      </w:pPr>
    </w:p>
    <w:sectPr w:rsidR="00D55C90" w:rsidRPr="00C422AB" w:rsidSect="006F72C2">
      <w:pgSz w:w="11906" w:h="16838"/>
      <w:pgMar w:top="1423" w:right="1688" w:bottom="1667" w:left="17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FA78DA"/>
    <w:multiLevelType w:val="hybridMultilevel"/>
    <w:tmpl w:val="460A3B3E"/>
    <w:lvl w:ilvl="0" w:tplc="12F83A9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743276">
      <w:start w:val="1"/>
      <w:numFmt w:val="lowerLetter"/>
      <w:lvlText w:val="%2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FC8432">
      <w:start w:val="1"/>
      <w:numFmt w:val="lowerLetter"/>
      <w:lvlRestart w:val="0"/>
      <w:lvlText w:val="%3)"/>
      <w:lvlJc w:val="left"/>
      <w:pPr>
        <w:ind w:left="10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88038">
      <w:start w:val="1"/>
      <w:numFmt w:val="decimal"/>
      <w:lvlText w:val="%4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29F54">
      <w:start w:val="1"/>
      <w:numFmt w:val="lowerLetter"/>
      <w:lvlText w:val="%5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263214">
      <w:start w:val="1"/>
      <w:numFmt w:val="lowerRoman"/>
      <w:lvlText w:val="%6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2A7B60">
      <w:start w:val="1"/>
      <w:numFmt w:val="decimal"/>
      <w:lvlText w:val="%7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C650AE">
      <w:start w:val="1"/>
      <w:numFmt w:val="lowerLetter"/>
      <w:lvlText w:val="%8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82A52">
      <w:start w:val="1"/>
      <w:numFmt w:val="lowerRoman"/>
      <w:lvlText w:val="%9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5117E45"/>
    <w:multiLevelType w:val="hybridMultilevel"/>
    <w:tmpl w:val="EAEE2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47FDA"/>
    <w:multiLevelType w:val="hybridMultilevel"/>
    <w:tmpl w:val="3C96C6DE"/>
    <w:lvl w:ilvl="0" w:tplc="E9501FC2">
      <w:start w:val="1"/>
      <w:numFmt w:val="decimal"/>
      <w:lvlText w:val="%1."/>
      <w:lvlJc w:val="left"/>
      <w:pPr>
        <w:ind w:left="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7EF7CA">
      <w:start w:val="1"/>
      <w:numFmt w:val="lowerLetter"/>
      <w:lvlText w:val="%2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02334A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263C3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B23C4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EC71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5E445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4AB388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437B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C70471A"/>
    <w:multiLevelType w:val="hybridMultilevel"/>
    <w:tmpl w:val="DE60882A"/>
    <w:lvl w:ilvl="0" w:tplc="268417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364C74">
      <w:start w:val="1"/>
      <w:numFmt w:val="lowerLetter"/>
      <w:lvlText w:val="%2"/>
      <w:lvlJc w:val="left"/>
      <w:pPr>
        <w:ind w:left="7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A6767A">
      <w:start w:val="1"/>
      <w:numFmt w:val="lowerLetter"/>
      <w:lvlRestart w:val="0"/>
      <w:lvlText w:val="%3)"/>
      <w:lvlJc w:val="left"/>
      <w:pPr>
        <w:ind w:left="10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EEEDDC">
      <w:start w:val="1"/>
      <w:numFmt w:val="decimal"/>
      <w:lvlText w:val="%4"/>
      <w:lvlJc w:val="left"/>
      <w:pPr>
        <w:ind w:left="1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2A9016">
      <w:start w:val="1"/>
      <w:numFmt w:val="lowerLetter"/>
      <w:lvlText w:val="%5"/>
      <w:lvlJc w:val="left"/>
      <w:pPr>
        <w:ind w:left="2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52D032">
      <w:start w:val="1"/>
      <w:numFmt w:val="lowerRoman"/>
      <w:lvlText w:val="%6"/>
      <w:lvlJc w:val="left"/>
      <w:pPr>
        <w:ind w:left="32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98B7A4">
      <w:start w:val="1"/>
      <w:numFmt w:val="decimal"/>
      <w:lvlText w:val="%7"/>
      <w:lvlJc w:val="left"/>
      <w:pPr>
        <w:ind w:left="39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028DDC">
      <w:start w:val="1"/>
      <w:numFmt w:val="lowerLetter"/>
      <w:lvlText w:val="%8"/>
      <w:lvlJc w:val="left"/>
      <w:pPr>
        <w:ind w:left="4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D6A19E">
      <w:start w:val="1"/>
      <w:numFmt w:val="lowerRoman"/>
      <w:lvlText w:val="%9"/>
      <w:lvlJc w:val="left"/>
      <w:pPr>
        <w:ind w:left="5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04B42C4"/>
    <w:multiLevelType w:val="hybridMultilevel"/>
    <w:tmpl w:val="45C878CC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9042AF5"/>
    <w:multiLevelType w:val="hybridMultilevel"/>
    <w:tmpl w:val="53BA7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051FB"/>
    <w:multiLevelType w:val="hybridMultilevel"/>
    <w:tmpl w:val="785E20A8"/>
    <w:lvl w:ilvl="0" w:tplc="D9A66EBA"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 w15:restartNumberingAfterBreak="0">
    <w:nsid w:val="6A7D0953"/>
    <w:multiLevelType w:val="hybridMultilevel"/>
    <w:tmpl w:val="DE60A7F2"/>
    <w:lvl w:ilvl="0" w:tplc="90EC374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E2CF18">
      <w:start w:val="1"/>
      <w:numFmt w:val="lowerLetter"/>
      <w:lvlText w:val="%2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4CBF2">
      <w:start w:val="6"/>
      <w:numFmt w:val="lowerLetter"/>
      <w:lvlRestart w:val="0"/>
      <w:lvlText w:val="%3)"/>
      <w:lvlJc w:val="left"/>
      <w:pPr>
        <w:ind w:left="13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84A002">
      <w:start w:val="1"/>
      <w:numFmt w:val="decimal"/>
      <w:lvlText w:val="%4"/>
      <w:lvlJc w:val="left"/>
      <w:pPr>
        <w:ind w:left="17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AC8BE">
      <w:start w:val="1"/>
      <w:numFmt w:val="lowerLetter"/>
      <w:lvlText w:val="%5"/>
      <w:lvlJc w:val="left"/>
      <w:pPr>
        <w:ind w:left="25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7A4DAD6">
      <w:start w:val="1"/>
      <w:numFmt w:val="lowerRoman"/>
      <w:lvlText w:val="%6"/>
      <w:lvlJc w:val="left"/>
      <w:pPr>
        <w:ind w:left="32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9CCA5E">
      <w:start w:val="1"/>
      <w:numFmt w:val="decimal"/>
      <w:lvlText w:val="%7"/>
      <w:lvlJc w:val="left"/>
      <w:pPr>
        <w:ind w:left="39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3C65B0">
      <w:start w:val="1"/>
      <w:numFmt w:val="lowerLetter"/>
      <w:lvlText w:val="%8"/>
      <w:lvlJc w:val="left"/>
      <w:pPr>
        <w:ind w:left="46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2CDD2">
      <w:start w:val="1"/>
      <w:numFmt w:val="lowerRoman"/>
      <w:lvlText w:val="%9"/>
      <w:lvlJc w:val="left"/>
      <w:pPr>
        <w:ind w:left="53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F1E2DAC"/>
    <w:multiLevelType w:val="hybridMultilevel"/>
    <w:tmpl w:val="FA30B7E0"/>
    <w:lvl w:ilvl="0" w:tplc="117C30EA">
      <w:start w:val="1"/>
      <w:numFmt w:val="upperLetter"/>
      <w:lvlText w:val="%1)"/>
      <w:lvlJc w:val="left"/>
      <w:pPr>
        <w:ind w:left="3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90" w:hanging="360"/>
      </w:pPr>
    </w:lvl>
    <w:lvl w:ilvl="2" w:tplc="0809001B" w:tentative="1">
      <w:start w:val="1"/>
      <w:numFmt w:val="lowerRoman"/>
      <w:lvlText w:val="%3."/>
      <w:lvlJc w:val="right"/>
      <w:pPr>
        <w:ind w:left="1810" w:hanging="180"/>
      </w:pPr>
    </w:lvl>
    <w:lvl w:ilvl="3" w:tplc="0809000F" w:tentative="1">
      <w:start w:val="1"/>
      <w:numFmt w:val="decimal"/>
      <w:lvlText w:val="%4."/>
      <w:lvlJc w:val="left"/>
      <w:pPr>
        <w:ind w:left="2530" w:hanging="360"/>
      </w:pPr>
    </w:lvl>
    <w:lvl w:ilvl="4" w:tplc="08090019" w:tentative="1">
      <w:start w:val="1"/>
      <w:numFmt w:val="lowerLetter"/>
      <w:lvlText w:val="%5."/>
      <w:lvlJc w:val="left"/>
      <w:pPr>
        <w:ind w:left="3250" w:hanging="360"/>
      </w:pPr>
    </w:lvl>
    <w:lvl w:ilvl="5" w:tplc="0809001B" w:tentative="1">
      <w:start w:val="1"/>
      <w:numFmt w:val="lowerRoman"/>
      <w:lvlText w:val="%6."/>
      <w:lvlJc w:val="right"/>
      <w:pPr>
        <w:ind w:left="3970" w:hanging="180"/>
      </w:pPr>
    </w:lvl>
    <w:lvl w:ilvl="6" w:tplc="0809000F" w:tentative="1">
      <w:start w:val="1"/>
      <w:numFmt w:val="decimal"/>
      <w:lvlText w:val="%7."/>
      <w:lvlJc w:val="left"/>
      <w:pPr>
        <w:ind w:left="4690" w:hanging="360"/>
      </w:pPr>
    </w:lvl>
    <w:lvl w:ilvl="7" w:tplc="08090019" w:tentative="1">
      <w:start w:val="1"/>
      <w:numFmt w:val="lowerLetter"/>
      <w:lvlText w:val="%8."/>
      <w:lvlJc w:val="left"/>
      <w:pPr>
        <w:ind w:left="5410" w:hanging="360"/>
      </w:pPr>
    </w:lvl>
    <w:lvl w:ilvl="8" w:tplc="08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9" w15:restartNumberingAfterBreak="0">
    <w:nsid w:val="762D6C14"/>
    <w:multiLevelType w:val="hybridMultilevel"/>
    <w:tmpl w:val="0A7C9B76"/>
    <w:lvl w:ilvl="0" w:tplc="0C0A000B">
      <w:start w:val="1"/>
      <w:numFmt w:val="bullet"/>
      <w:lvlText w:val=""/>
      <w:lvlJc w:val="left"/>
      <w:pPr>
        <w:ind w:left="-10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-3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</w:abstractNum>
  <w:abstractNum w:abstractNumId="10" w15:restartNumberingAfterBreak="0">
    <w:nsid w:val="792B2B82"/>
    <w:multiLevelType w:val="hybridMultilevel"/>
    <w:tmpl w:val="B2B8E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5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CA"/>
    <w:rsid w:val="00084E07"/>
    <w:rsid w:val="00090BDA"/>
    <w:rsid w:val="00101DE2"/>
    <w:rsid w:val="00112787"/>
    <w:rsid w:val="001513DD"/>
    <w:rsid w:val="00186EB4"/>
    <w:rsid w:val="001A2598"/>
    <w:rsid w:val="001B1BF1"/>
    <w:rsid w:val="001F1DDC"/>
    <w:rsid w:val="002050F2"/>
    <w:rsid w:val="00271009"/>
    <w:rsid w:val="00326ADC"/>
    <w:rsid w:val="003D0C09"/>
    <w:rsid w:val="003D20F9"/>
    <w:rsid w:val="004358DC"/>
    <w:rsid w:val="004809B5"/>
    <w:rsid w:val="004819A5"/>
    <w:rsid w:val="004C2683"/>
    <w:rsid w:val="004E2497"/>
    <w:rsid w:val="0054313B"/>
    <w:rsid w:val="005B20CA"/>
    <w:rsid w:val="006F4030"/>
    <w:rsid w:val="006F72C2"/>
    <w:rsid w:val="00703BB7"/>
    <w:rsid w:val="00821B45"/>
    <w:rsid w:val="00945F33"/>
    <w:rsid w:val="00960F29"/>
    <w:rsid w:val="009659C7"/>
    <w:rsid w:val="009C2002"/>
    <w:rsid w:val="00A56452"/>
    <w:rsid w:val="00A6708D"/>
    <w:rsid w:val="00B20A2F"/>
    <w:rsid w:val="00B56388"/>
    <w:rsid w:val="00B874CC"/>
    <w:rsid w:val="00BB7212"/>
    <w:rsid w:val="00BD6B30"/>
    <w:rsid w:val="00C422AB"/>
    <w:rsid w:val="00C52AEA"/>
    <w:rsid w:val="00CC2F9C"/>
    <w:rsid w:val="00D5567E"/>
    <w:rsid w:val="00D55C90"/>
    <w:rsid w:val="00D754A8"/>
    <w:rsid w:val="00DA4684"/>
    <w:rsid w:val="00DF1A75"/>
    <w:rsid w:val="00E0040A"/>
    <w:rsid w:val="00E65AB3"/>
    <w:rsid w:val="00EC6C5E"/>
    <w:rsid w:val="00F4326F"/>
    <w:rsid w:val="00FA7781"/>
    <w:rsid w:val="00FC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CD4A8"/>
  <w15:docId w15:val="{012320E2-72FF-4BAF-B31A-B77949518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72C2"/>
    <w:pPr>
      <w:spacing w:after="108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basedOn w:val="Normal"/>
    <w:link w:val="Ttulo1Car"/>
    <w:uiPriority w:val="9"/>
    <w:qFormat/>
    <w:rsid w:val="00C422AB"/>
    <w:pPr>
      <w:widowControl w:val="0"/>
      <w:autoSpaceDE w:val="0"/>
      <w:autoSpaceDN w:val="0"/>
      <w:spacing w:after="0" w:line="240" w:lineRule="auto"/>
      <w:ind w:left="341" w:firstLine="0"/>
      <w:jc w:val="left"/>
      <w:outlineLvl w:val="0"/>
    </w:pPr>
    <w:rPr>
      <w:b/>
      <w:bCs/>
      <w:color w:val="auto"/>
      <w:sz w:val="22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8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6EB4"/>
    <w:rPr>
      <w:rFonts w:ascii="Tahoma" w:eastAsia="Calibri" w:hAnsi="Tahoma" w:cs="Tahoma"/>
      <w:color w:val="000000"/>
      <w:sz w:val="16"/>
      <w:szCs w:val="16"/>
    </w:rPr>
  </w:style>
  <w:style w:type="paragraph" w:styleId="Prrafodelista">
    <w:name w:val="List Paragraph"/>
    <w:basedOn w:val="Normal"/>
    <w:uiPriority w:val="34"/>
    <w:qFormat/>
    <w:rsid w:val="00FC2DDF"/>
    <w:pPr>
      <w:widowControl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DF1A7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F1A75"/>
    <w:rPr>
      <w:color w:val="605E5C"/>
      <w:shd w:val="clear" w:color="auto" w:fill="E1DFDD"/>
    </w:rPr>
  </w:style>
  <w:style w:type="table" w:styleId="Tablaconcuadrculaclara">
    <w:name w:val="Grid Table Light"/>
    <w:basedOn w:val="Tablanormal"/>
    <w:uiPriority w:val="40"/>
    <w:rsid w:val="00BB7212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cuadrcula">
    <w:name w:val="Table Grid"/>
    <w:basedOn w:val="Tablanormal"/>
    <w:uiPriority w:val="39"/>
    <w:rsid w:val="00821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C422AB"/>
    <w:rPr>
      <w:rFonts w:ascii="Calibri" w:eastAsia="Calibri" w:hAnsi="Calibri" w:cs="Calibri"/>
      <w:b/>
      <w:bCs/>
      <w:lang w:val="es-ES"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C422AB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color w:val="auto"/>
      <w:sz w:val="16"/>
      <w:szCs w:val="16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422AB"/>
    <w:rPr>
      <w:rFonts w:ascii="Calibri" w:eastAsia="Calibri" w:hAnsi="Calibri" w:cs="Calibri"/>
      <w:sz w:val="16"/>
      <w:szCs w:val="16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29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pd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gpd@rseq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iq.rseq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rseq.org/politica-de-privacida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seq.org/politica-de-privacidad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REGLAMENTO PREMINVEST(RSEQ)-2019-v3</vt:lpstr>
    </vt:vector>
  </TitlesOfParts>
  <Company>Universidad de Cantabria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REGLAMENTO PREMINVEST(RSEQ)-2019-v3</dc:title>
  <dc:creator>Antonio M. Echavarren</dc:creator>
  <cp:lastModifiedBy>Ibañez Mendizabal, Raquel</cp:lastModifiedBy>
  <cp:revision>2</cp:revision>
  <cp:lastPrinted>2025-11-27T16:17:00Z</cp:lastPrinted>
  <dcterms:created xsi:type="dcterms:W3CDTF">2025-11-28T09:50:00Z</dcterms:created>
  <dcterms:modified xsi:type="dcterms:W3CDTF">2025-11-28T09:50:00Z</dcterms:modified>
</cp:coreProperties>
</file>